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8AC512" w14:textId="77777777" w:rsidR="004B46EB" w:rsidRDefault="004B46EB" w:rsidP="006F148A">
      <w:pPr>
        <w:pStyle w:val="Default"/>
        <w:spacing w:line="280" w:lineRule="atLeast"/>
        <w:ind w:right="1080"/>
        <w:jc w:val="center"/>
        <w:rPr>
          <w:rFonts w:ascii="Times New Roman" w:hAnsi="Times New Roman"/>
          <w:b/>
          <w:bCs/>
          <w:sz w:val="30"/>
          <w:szCs w:val="30"/>
          <w:lang w:val="it-IT"/>
        </w:rPr>
      </w:pPr>
    </w:p>
    <w:p w14:paraId="217E9D72" w14:textId="77777777" w:rsidR="004B46EB" w:rsidRDefault="004B46EB" w:rsidP="006F148A">
      <w:pPr>
        <w:pStyle w:val="Default"/>
        <w:spacing w:line="280" w:lineRule="atLeast"/>
        <w:ind w:right="1080"/>
        <w:jc w:val="center"/>
        <w:rPr>
          <w:rFonts w:ascii="Times New Roman" w:hAnsi="Times New Roman"/>
          <w:b/>
          <w:bCs/>
          <w:sz w:val="30"/>
          <w:szCs w:val="30"/>
          <w:lang w:val="it-IT"/>
        </w:rPr>
      </w:pPr>
    </w:p>
    <w:p w14:paraId="193AB988" w14:textId="19B72121" w:rsidR="00C06418" w:rsidRDefault="00671898" w:rsidP="006F148A">
      <w:pPr>
        <w:pStyle w:val="Default"/>
        <w:spacing w:line="280" w:lineRule="atLeast"/>
        <w:ind w:right="1080"/>
        <w:jc w:val="center"/>
        <w:rPr>
          <w:rFonts w:ascii="Times New Roman" w:eastAsia="Times New Roman" w:hAnsi="Times New Roman" w:cs="Times New Roman"/>
          <w:b/>
          <w:bCs/>
          <w:sz w:val="30"/>
          <w:szCs w:val="30"/>
        </w:rPr>
      </w:pPr>
      <w:r>
        <w:rPr>
          <w:rFonts w:ascii="Times New Roman" w:hAnsi="Times New Roman"/>
          <w:b/>
          <w:bCs/>
          <w:sz w:val="30"/>
          <w:szCs w:val="30"/>
          <w:lang w:val="it-IT"/>
        </w:rPr>
        <w:t>Julian Pellicano</w:t>
      </w:r>
      <w:r>
        <w:rPr>
          <w:rFonts w:ascii="Times New Roman" w:hAnsi="Times New Roman"/>
          <w:b/>
          <w:bCs/>
          <w:sz w:val="30"/>
          <w:szCs w:val="30"/>
        </w:rPr>
        <w:t>, conductor</w:t>
      </w:r>
    </w:p>
    <w:p w14:paraId="7CEC5993" w14:textId="77777777" w:rsidR="00C06418" w:rsidRDefault="00C06418">
      <w:pPr>
        <w:pStyle w:val="Default"/>
        <w:spacing w:line="280" w:lineRule="atLeast"/>
        <w:ind w:left="1080" w:right="1080"/>
        <w:rPr>
          <w:rFonts w:ascii="Times" w:eastAsia="Times" w:hAnsi="Times" w:cs="Times"/>
          <w:sz w:val="24"/>
          <w:szCs w:val="24"/>
        </w:rPr>
      </w:pPr>
    </w:p>
    <w:p w14:paraId="4D8F40A2" w14:textId="77777777" w:rsidR="004B46EB" w:rsidRDefault="004B46EB" w:rsidP="00671898">
      <w:pPr>
        <w:pStyle w:val="Default"/>
        <w:spacing w:line="280" w:lineRule="atLeast"/>
        <w:ind w:left="720" w:right="1080"/>
        <w:rPr>
          <w:rFonts w:ascii="Times New Roman" w:hAnsi="Times New Roman" w:cs="Times New Roman"/>
        </w:rPr>
      </w:pPr>
      <w:r w:rsidRPr="004B46EB">
        <w:rPr>
          <w:rFonts w:ascii="Times New Roman" w:hAnsi="Times New Roman" w:cs="Times New Roman"/>
        </w:rPr>
        <w:t xml:space="preserve">Known for his versatility across a broad spectrum of genres, dynamic interpretations and meticulous technique, </w:t>
      </w:r>
      <w:proofErr w:type="gramStart"/>
      <w:r w:rsidRPr="004B46EB">
        <w:rPr>
          <w:rFonts w:ascii="Times New Roman" w:hAnsi="Times New Roman" w:cs="Times New Roman"/>
        </w:rPr>
        <w:t>American-Canadian</w:t>
      </w:r>
      <w:proofErr w:type="gramEnd"/>
      <w:r w:rsidRPr="004B46EB">
        <w:rPr>
          <w:rFonts w:ascii="Times New Roman" w:hAnsi="Times New Roman" w:cs="Times New Roman"/>
        </w:rPr>
        <w:t xml:space="preserve"> conductor Julian Pellicano is the newly appointed Music Director of the Okanagan Symphony Orchestra, conductor on the staff of the National Ballet of Canada and is also Music Director of Canada’s Royal Winnipeg Ballet.  Bringing an incisive musicality and collaborative spirit to every performance, he has built a wide-ranging international career leading the Winnipeg Free Press to proclaim that “his versatility is truly astonishing.” </w:t>
      </w:r>
    </w:p>
    <w:p w14:paraId="625C7520" w14:textId="77777777" w:rsidR="004B46EB" w:rsidRDefault="004B46EB" w:rsidP="00671898">
      <w:pPr>
        <w:pStyle w:val="Default"/>
        <w:spacing w:line="280" w:lineRule="atLeast"/>
        <w:ind w:left="720" w:right="1080"/>
        <w:rPr>
          <w:rFonts w:ascii="Times New Roman" w:hAnsi="Times New Roman" w:cs="Times New Roman"/>
        </w:rPr>
      </w:pPr>
    </w:p>
    <w:p w14:paraId="5A964B84" w14:textId="77777777" w:rsidR="004B46EB" w:rsidRDefault="004B46EB" w:rsidP="00671898">
      <w:pPr>
        <w:pStyle w:val="Default"/>
        <w:spacing w:line="280" w:lineRule="atLeast"/>
        <w:ind w:left="720" w:right="1080"/>
        <w:rPr>
          <w:rFonts w:ascii="Times New Roman" w:hAnsi="Times New Roman" w:cs="Times New Roman"/>
        </w:rPr>
      </w:pPr>
    </w:p>
    <w:p w14:paraId="411449C3" w14:textId="10063E72" w:rsidR="000A0286" w:rsidRDefault="00A02974" w:rsidP="00671898">
      <w:pPr>
        <w:pStyle w:val="Default"/>
        <w:spacing w:line="280" w:lineRule="atLeast"/>
        <w:ind w:left="720" w:right="1080"/>
        <w:rPr>
          <w:rFonts w:ascii="Times New Roman" w:hAnsi="Times New Roman" w:cs="Times New Roman"/>
        </w:rPr>
      </w:pPr>
      <w:r>
        <w:rPr>
          <w:rFonts w:ascii="Times New Roman" w:hAnsi="Times New Roman" w:cs="Times New Roman"/>
        </w:rPr>
        <w:t>June</w:t>
      </w:r>
      <w:r w:rsidR="001C1903">
        <w:rPr>
          <w:rFonts w:ascii="Times New Roman" w:hAnsi="Times New Roman" w:cs="Times New Roman"/>
        </w:rPr>
        <w:t xml:space="preserve"> 202</w:t>
      </w:r>
      <w:r>
        <w:rPr>
          <w:rFonts w:ascii="Times New Roman" w:hAnsi="Times New Roman" w:cs="Times New Roman"/>
        </w:rPr>
        <w:t>5</w:t>
      </w:r>
    </w:p>
    <w:p w14:paraId="79530D9C" w14:textId="77777777" w:rsidR="001C1903" w:rsidRDefault="001C1903" w:rsidP="00671898">
      <w:pPr>
        <w:pStyle w:val="Default"/>
        <w:spacing w:line="280" w:lineRule="atLeast"/>
        <w:ind w:left="720" w:right="1080"/>
        <w:rPr>
          <w:rFonts w:ascii="Times New Roman" w:hAnsi="Times New Roman" w:cs="Times New Roman"/>
        </w:rPr>
      </w:pPr>
    </w:p>
    <w:p w14:paraId="2B2A4209" w14:textId="18483D78" w:rsidR="003C0CB0" w:rsidRPr="00671898" w:rsidRDefault="003C0CB0" w:rsidP="00671898">
      <w:pPr>
        <w:pStyle w:val="Default"/>
        <w:spacing w:line="280" w:lineRule="atLeast"/>
        <w:ind w:left="720" w:right="1080"/>
        <w:rPr>
          <w:rFonts w:ascii="Times New Roman" w:hAnsi="Times New Roman" w:cs="Times New Roman"/>
        </w:rPr>
      </w:pPr>
      <w:r w:rsidRPr="003C0CB0">
        <w:rPr>
          <w:rFonts w:ascii="Times New Roman" w:hAnsi="Times New Roman" w:cs="Times New Roman"/>
        </w:rPr>
        <w:t>NOTE: Please discard previously dated materials and contact artist’s management before making any alterations or cuts. Please do not use previously dated materials.</w:t>
      </w:r>
    </w:p>
    <w:sectPr w:rsidR="003C0CB0" w:rsidRPr="00671898" w:rsidSect="004F0E8E">
      <w:headerReference w:type="default" r:id="rId6"/>
      <w:footerReference w:type="default" r:id="rId7"/>
      <w:pgSz w:w="12240" w:h="15840"/>
      <w:pgMar w:top="720" w:right="720" w:bottom="720" w:left="720" w:header="288"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CB7C" w14:textId="77777777" w:rsidR="004F0E8E" w:rsidRDefault="004F0E8E">
      <w:r>
        <w:separator/>
      </w:r>
    </w:p>
  </w:endnote>
  <w:endnote w:type="continuationSeparator" w:id="0">
    <w:p w14:paraId="07DC26B2" w14:textId="77777777" w:rsidR="004F0E8E" w:rsidRDefault="004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0A7E" w14:textId="77777777" w:rsidR="00C06418" w:rsidRDefault="00671898">
    <w:pPr>
      <w:pStyle w:val="BodyA"/>
      <w:spacing w:before="1" w:line="424" w:lineRule="auto"/>
      <w:ind w:left="4709" w:right="346" w:hanging="3980"/>
      <w:jc w:val="cente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671898">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4B74" w14:textId="77777777" w:rsidR="004F0E8E" w:rsidRDefault="004F0E8E">
      <w:r>
        <w:separator/>
      </w:r>
    </w:p>
  </w:footnote>
  <w:footnote w:type="continuationSeparator" w:id="0">
    <w:p w14:paraId="6D64F4A4" w14:textId="77777777" w:rsidR="004F0E8E" w:rsidRDefault="004F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A0D2" w14:textId="77777777" w:rsidR="00C06418" w:rsidRDefault="00671898">
    <w:pPr>
      <w:pStyle w:val="BodyText"/>
      <w:ind w:left="5484"/>
      <w:jc w:val="right"/>
      <w:rPr>
        <w:sz w:val="20"/>
        <w:szCs w:val="20"/>
      </w:rPr>
    </w:pPr>
    <w:r>
      <w:rPr>
        <w:noProof/>
        <w:sz w:val="20"/>
        <w:szCs w:val="20"/>
      </w:rPr>
      <w:drawing>
        <wp:inline distT="0" distB="0" distL="0" distR="0" wp14:anchorId="757BC8B2" wp14:editId="28CF5A90">
          <wp:extent cx="2204722"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2" cy="1092200"/>
                  </a:xfrm>
                  <a:prstGeom prst="rect">
                    <a:avLst/>
                  </a:prstGeom>
                  <a:ln w="12700" cap="flat">
                    <a:noFill/>
                    <a:miter lim="400000"/>
                  </a:ln>
                  <a:effectLst/>
                </pic:spPr>
              </pic:pic>
            </a:graphicData>
          </a:graphic>
        </wp:inline>
      </w:drawing>
    </w:r>
  </w:p>
  <w:p w14:paraId="0CDB6133" w14:textId="77777777" w:rsidR="00C06418" w:rsidRDefault="00671898">
    <w:pPr>
      <w:pStyle w:val="BodyText"/>
      <w:jc w:val="right"/>
    </w:pPr>
    <w:r>
      <w:rPr>
        <w:color w:val="17365D"/>
        <w:sz w:val="18"/>
        <w:szCs w:val="18"/>
        <w:u w:color="17365D"/>
      </w:rPr>
      <w:t>www.monicafelkelcreativepartners.com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18"/>
    <w:rsid w:val="000A0286"/>
    <w:rsid w:val="001C1903"/>
    <w:rsid w:val="00230B34"/>
    <w:rsid w:val="002B1C38"/>
    <w:rsid w:val="00395510"/>
    <w:rsid w:val="003C0CB0"/>
    <w:rsid w:val="004B46EB"/>
    <w:rsid w:val="004F0E8E"/>
    <w:rsid w:val="00667FF7"/>
    <w:rsid w:val="00671898"/>
    <w:rsid w:val="006F148A"/>
    <w:rsid w:val="00773C6B"/>
    <w:rsid w:val="00A02974"/>
    <w:rsid w:val="00C06418"/>
    <w:rsid w:val="00E7741C"/>
    <w:rsid w:val="00EA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64BD"/>
  <w15:docId w15:val="{347396B7-5C14-4C2D-AF2F-B6C5642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A">
    <w:name w:val="Body A"/>
    <w:pPr>
      <w:widowControl w:val="0"/>
    </w:pPr>
    <w:rPr>
      <w:rFonts w:cs="Arial Unicode MS"/>
      <w:color w:val="000000"/>
      <w:sz w:val="22"/>
      <w:szCs w:val="22"/>
      <w:u w:color="000000"/>
      <w:lang w:val="it-IT"/>
    </w:rPr>
  </w:style>
  <w:style w:type="paragraph" w:customStyle="1" w:styleId="Default">
    <w:name w:val="Default"/>
    <w:rPr>
      <w:rFonts w:ascii="Helvetica Neue" w:eastAsia="Helvetica Neue" w:hAnsi="Helvetica Neue" w:cs="Helvetica Neue"/>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Felkel</cp:lastModifiedBy>
  <cp:revision>2</cp:revision>
  <dcterms:created xsi:type="dcterms:W3CDTF">2025-06-15T18:33:00Z</dcterms:created>
  <dcterms:modified xsi:type="dcterms:W3CDTF">2025-06-15T18:33:00Z</dcterms:modified>
</cp:coreProperties>
</file>